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B3D59" w14:textId="78B13751" w:rsidR="00D83162" w:rsidRPr="003A6A89" w:rsidRDefault="00670A9B">
      <w:pPr>
        <w:shd w:val="clear" w:color="auto" w:fill="C0C0C0"/>
        <w:rPr>
          <w:rFonts w:ascii="Arial" w:hAnsi="Arial" w:cs="Arial"/>
          <w:b/>
          <w:bCs/>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166136">
        <w:rPr>
          <w:rFonts w:ascii="Arial" w:hAnsi="Arial" w:cs="Arial"/>
        </w:rPr>
        <w:t xml:space="preserve"> </w:t>
      </w:r>
      <w:r w:rsidR="00D83162" w:rsidRPr="003A6A89">
        <w:rPr>
          <w:rFonts w:ascii="Arial" w:hAnsi="Arial" w:cs="Arial"/>
          <w:b/>
          <w:bCs/>
        </w:rPr>
        <w:t xml:space="preserve">IDAPA RULE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D83162" w:rsidRPr="003A6A89">
        <w:rPr>
          <w:rFonts w:ascii="Arial" w:hAnsi="Arial" w:cs="Arial"/>
          <w:b/>
          <w:bCs/>
        </w:rPr>
        <w:t xml:space="preserve"> IDAPA FEE   </w:t>
      </w:r>
      <w:r w:rsidR="00CD0085">
        <w:rPr>
          <w:rFonts w:ascii="Arial" w:hAnsi="Arial" w:cs="Arial"/>
          <w:b/>
          <w:bCs/>
          <w:sz w:val="32"/>
        </w:rPr>
        <w:t xml:space="preserve">         </w:t>
      </w:r>
      <w:r w:rsidR="000852BC">
        <w:rPr>
          <w:sz w:val="20"/>
          <w:szCs w:val="20"/>
        </w:rPr>
        <w:fldChar w:fldCharType="begin">
          <w:ffData>
            <w:name w:val=""/>
            <w:enabled/>
            <w:calcOnExit w:val="0"/>
            <w:checkBox>
              <w:sizeAuto/>
              <w:default w:val="0"/>
            </w:checkBox>
          </w:ffData>
        </w:fldChar>
      </w:r>
      <w:r w:rsidR="000852BC">
        <w:rPr>
          <w:sz w:val="20"/>
          <w:szCs w:val="20"/>
        </w:rPr>
        <w:instrText xml:space="preserve"> FORMCHECKBOX </w:instrText>
      </w:r>
      <w:r w:rsidR="000852BC">
        <w:rPr>
          <w:sz w:val="20"/>
          <w:szCs w:val="20"/>
        </w:rPr>
      </w:r>
      <w:r w:rsidR="000852BC">
        <w:rPr>
          <w:sz w:val="20"/>
          <w:szCs w:val="20"/>
        </w:rPr>
        <w:fldChar w:fldCharType="separate"/>
      </w:r>
      <w:r w:rsidR="000852BC">
        <w:rPr>
          <w:sz w:val="20"/>
          <w:szCs w:val="20"/>
        </w:rPr>
        <w:fldChar w:fldCharType="end"/>
      </w:r>
      <w:r w:rsidR="00D83162" w:rsidRPr="003A6A89">
        <w:rPr>
          <w:rFonts w:ascii="Arial" w:hAnsi="Arial" w:cs="Arial"/>
          <w:b/>
          <w:bCs/>
        </w:rPr>
        <w:t>BOARD ACTION REQUIRED</w:t>
      </w:r>
    </w:p>
    <w:p w14:paraId="089D28EC" w14:textId="343C1BBD" w:rsidR="00D83162" w:rsidRDefault="00670A9B">
      <w:pPr>
        <w:shd w:val="clear" w:color="auto" w:fill="C0C0C0"/>
      </w:pP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166136">
        <w:rPr>
          <w:sz w:val="20"/>
          <w:szCs w:val="20"/>
        </w:rPr>
        <w:t xml:space="preserve"> </w:t>
      </w:r>
      <w:r w:rsidR="00D83162" w:rsidRPr="003A6A89">
        <w:rPr>
          <w:rFonts w:ascii="Arial" w:hAnsi="Arial" w:cs="Arial"/>
          <w:b/>
          <w:bCs/>
        </w:rPr>
        <w:t xml:space="preserve">BOARD POLICY    </w:t>
      </w:r>
      <w:r w:rsidR="00CD0085">
        <w:rPr>
          <w:rFonts w:ascii="Arial" w:hAnsi="Arial" w:cs="Arial"/>
          <w:b/>
          <w:bCs/>
        </w:rPr>
        <w:t xml:space="preserve">                       </w:t>
      </w:r>
      <w:r w:rsidR="00D83162" w:rsidRPr="003A6A89">
        <w:rPr>
          <w:rFonts w:ascii="Arial" w:hAnsi="Arial" w:cs="Arial"/>
          <w:b/>
          <w:bCs/>
        </w:rPr>
        <w:t xml:space="preserve"> </w:t>
      </w:r>
      <w:r w:rsidR="00CD0085">
        <w:rPr>
          <w:rFonts w:ascii="Arial" w:hAnsi="Arial" w:cs="Arial"/>
          <w:b/>
          <w:bCs/>
        </w:rPr>
        <w:tab/>
      </w:r>
      <w:r w:rsidR="007E5827">
        <w:rPr>
          <w:sz w:val="20"/>
          <w:szCs w:val="20"/>
        </w:rPr>
        <w:fldChar w:fldCharType="begin">
          <w:ffData>
            <w:name w:val=""/>
            <w:enabled/>
            <w:calcOnExit w:val="0"/>
            <w:checkBox>
              <w:sizeAuto/>
              <w:default w:val="1"/>
            </w:checkBox>
          </w:ffData>
        </w:fldChar>
      </w:r>
      <w:r w:rsidR="007E5827">
        <w:rPr>
          <w:sz w:val="20"/>
          <w:szCs w:val="20"/>
        </w:rPr>
        <w:instrText xml:space="preserve"> FORMCHECKBOX </w:instrText>
      </w:r>
      <w:r w:rsidR="007E5827">
        <w:rPr>
          <w:sz w:val="20"/>
          <w:szCs w:val="20"/>
        </w:rPr>
      </w:r>
      <w:r w:rsidR="007E5827">
        <w:rPr>
          <w:sz w:val="20"/>
          <w:szCs w:val="20"/>
        </w:rPr>
        <w:fldChar w:fldCharType="separate"/>
      </w:r>
      <w:r w:rsidR="007E5827">
        <w:rPr>
          <w:sz w:val="20"/>
          <w:szCs w:val="20"/>
        </w:rPr>
        <w:fldChar w:fldCharType="end"/>
      </w:r>
      <w:r w:rsidR="00D83162" w:rsidRPr="003A6A89">
        <w:rPr>
          <w:rFonts w:ascii="Arial" w:hAnsi="Arial" w:cs="Arial"/>
          <w:b/>
          <w:bCs/>
        </w:rPr>
        <w:t xml:space="preserve">  INFO ONLY, NO ACTION REQUIRED</w:t>
      </w:r>
    </w:p>
    <w:p w14:paraId="103791F2" w14:textId="77777777" w:rsidR="00D83162" w:rsidRDefault="00D83162">
      <w:pPr>
        <w:widowControl w:val="0"/>
        <w:autoSpaceDE w:val="0"/>
        <w:autoSpaceDN w:val="0"/>
        <w:adjustRightInd w:val="0"/>
      </w:pPr>
    </w:p>
    <w:p w14:paraId="3EE6AAD6" w14:textId="7944D6E3" w:rsidR="00D83162" w:rsidRPr="000852BC" w:rsidRDefault="00D83162" w:rsidP="00704D55">
      <w:pPr>
        <w:pStyle w:val="Heading1"/>
        <w:rPr>
          <w:rFonts w:ascii="Arial" w:hAnsi="Arial" w:cs="Arial"/>
        </w:rPr>
      </w:pPr>
      <w:r w:rsidRPr="000852BC">
        <w:rPr>
          <w:rFonts w:ascii="Arial" w:hAnsi="Arial" w:cs="Arial"/>
        </w:rPr>
        <w:t>AGENDA</w:t>
      </w:r>
      <w:r w:rsidR="000852BC" w:rsidRPr="000852BC">
        <w:rPr>
          <w:rFonts w:ascii="Arial" w:hAnsi="Arial" w:cs="Arial"/>
        </w:rPr>
        <w:t xml:space="preserve"> ITEM</w:t>
      </w:r>
    </w:p>
    <w:p w14:paraId="323496E1" w14:textId="1B6EFDE1" w:rsidR="002965FE" w:rsidRPr="000852BC" w:rsidRDefault="00D83162" w:rsidP="00704D55">
      <w:pPr>
        <w:pStyle w:val="Heading1"/>
        <w:rPr>
          <w:rFonts w:ascii="Arial" w:hAnsi="Arial" w:cs="Arial"/>
        </w:rPr>
      </w:pPr>
      <w:r w:rsidRPr="000852BC">
        <w:rPr>
          <w:rFonts w:ascii="Arial" w:hAnsi="Arial" w:cs="Arial"/>
        </w:rPr>
        <w:t xml:space="preserve">Idaho Park and </w:t>
      </w:r>
      <w:r w:rsidR="000161F6" w:rsidRPr="000852BC">
        <w:rPr>
          <w:rFonts w:ascii="Arial" w:hAnsi="Arial" w:cs="Arial"/>
        </w:rPr>
        <w:t>Recreation</w:t>
      </w:r>
      <w:r w:rsidR="00EF3A85" w:rsidRPr="000852BC">
        <w:rPr>
          <w:rFonts w:ascii="Arial" w:hAnsi="Arial" w:cs="Arial"/>
        </w:rPr>
        <w:t xml:space="preserve"> </w:t>
      </w:r>
      <w:r w:rsidR="00352930">
        <w:rPr>
          <w:rFonts w:ascii="Arial" w:hAnsi="Arial" w:cs="Arial"/>
        </w:rPr>
        <w:t>Special</w:t>
      </w:r>
      <w:r w:rsidR="00B72544">
        <w:rPr>
          <w:rFonts w:ascii="Arial" w:hAnsi="Arial" w:cs="Arial"/>
        </w:rPr>
        <w:t xml:space="preserve"> </w:t>
      </w:r>
      <w:r w:rsidR="002B33DF" w:rsidRPr="000852BC">
        <w:rPr>
          <w:rFonts w:ascii="Arial" w:hAnsi="Arial" w:cs="Arial"/>
        </w:rPr>
        <w:t>Meeting</w:t>
      </w:r>
    </w:p>
    <w:p w14:paraId="047B7337" w14:textId="138A80C7" w:rsidR="00206960" w:rsidRDefault="00B06394" w:rsidP="00704D55">
      <w:pPr>
        <w:jc w:val="center"/>
        <w:rPr>
          <w:rFonts w:ascii="Arial" w:hAnsi="Arial" w:cs="Arial"/>
          <w:b/>
          <w:bCs/>
          <w:sz w:val="20"/>
          <w:szCs w:val="20"/>
        </w:rPr>
      </w:pPr>
      <w:r>
        <w:rPr>
          <w:rFonts w:ascii="Arial" w:hAnsi="Arial" w:cs="Arial"/>
          <w:b/>
          <w:bCs/>
          <w:sz w:val="20"/>
          <w:szCs w:val="20"/>
        </w:rPr>
        <w:t xml:space="preserve">March </w:t>
      </w:r>
      <w:r w:rsidR="00352930">
        <w:rPr>
          <w:rFonts w:ascii="Arial" w:hAnsi="Arial" w:cs="Arial"/>
          <w:b/>
          <w:bCs/>
          <w:sz w:val="20"/>
          <w:szCs w:val="20"/>
        </w:rPr>
        <w:t>26, 2025</w:t>
      </w:r>
    </w:p>
    <w:p w14:paraId="6836BE58" w14:textId="22BF9C7D" w:rsidR="00B06394" w:rsidRPr="000852BC" w:rsidRDefault="00B06394" w:rsidP="00704D55">
      <w:pPr>
        <w:jc w:val="center"/>
        <w:rPr>
          <w:rFonts w:ascii="Arial" w:hAnsi="Arial" w:cs="Arial"/>
          <w:b/>
          <w:bCs/>
          <w:sz w:val="20"/>
          <w:szCs w:val="20"/>
        </w:rPr>
      </w:pPr>
      <w:r>
        <w:rPr>
          <w:rFonts w:ascii="Arial" w:hAnsi="Arial" w:cs="Arial"/>
          <w:b/>
          <w:bCs/>
          <w:sz w:val="20"/>
          <w:szCs w:val="20"/>
        </w:rPr>
        <w:t>Boise, ID  83716</w:t>
      </w:r>
    </w:p>
    <w:p w14:paraId="1CDA9D13" w14:textId="77777777" w:rsidR="00D83162" w:rsidRDefault="00D83162">
      <w:pPr>
        <w:rPr>
          <w:rFonts w:ascii="Arial" w:hAnsi="Arial" w:cs="Arial"/>
          <w:b/>
          <w:bCs/>
          <w:sz w:val="20"/>
          <w:szCs w:val="20"/>
        </w:rPr>
      </w:pPr>
    </w:p>
    <w:p w14:paraId="09C899CD" w14:textId="77777777" w:rsidR="00DB3AF9" w:rsidRPr="00CD0085" w:rsidRDefault="00DB3AF9">
      <w:pPr>
        <w:rPr>
          <w:rFonts w:ascii="Arial" w:hAnsi="Arial" w:cs="Arial"/>
          <w:b/>
          <w:bCs/>
          <w:sz w:val="20"/>
          <w:szCs w:val="20"/>
        </w:rPr>
      </w:pPr>
    </w:p>
    <w:p w14:paraId="6FC11447" w14:textId="77777777" w:rsidR="00F6399C" w:rsidRDefault="00F6399C">
      <w:pPr>
        <w:rPr>
          <w:rFonts w:ascii="Arial" w:hAnsi="Arial" w:cs="Arial"/>
          <w:b/>
          <w:bCs/>
          <w:sz w:val="20"/>
          <w:szCs w:val="20"/>
        </w:rPr>
      </w:pPr>
    </w:p>
    <w:p w14:paraId="5D33DA95" w14:textId="60320FE9" w:rsidR="00030DE5" w:rsidRPr="005D2219" w:rsidRDefault="00030DE5" w:rsidP="00030DE5">
      <w:pPr>
        <w:tabs>
          <w:tab w:val="left" w:pos="2880"/>
        </w:tabs>
      </w:pPr>
      <w:r>
        <w:rPr>
          <w:rFonts w:ascii="Arial" w:hAnsi="Arial" w:cs="Arial"/>
          <w:b/>
          <w:bCs/>
          <w:sz w:val="20"/>
          <w:szCs w:val="20"/>
        </w:rPr>
        <w:t>AGENDA ITEM</w:t>
      </w:r>
      <w:proofErr w:type="gramStart"/>
      <w:r>
        <w:rPr>
          <w:rFonts w:ascii="Arial" w:hAnsi="Arial" w:cs="Arial"/>
          <w:b/>
          <w:bCs/>
          <w:sz w:val="20"/>
          <w:szCs w:val="20"/>
        </w:rPr>
        <w:t>:</w:t>
      </w:r>
      <w:r w:rsidR="00266EC6">
        <w:rPr>
          <w:rFonts w:ascii="Arial" w:hAnsi="Arial" w:cs="Arial"/>
          <w:b/>
          <w:bCs/>
          <w:sz w:val="20"/>
          <w:szCs w:val="20"/>
        </w:rPr>
        <w:t xml:space="preserve">  </w:t>
      </w:r>
      <w:r>
        <w:rPr>
          <w:rFonts w:ascii="Arial" w:hAnsi="Arial" w:cs="Arial"/>
          <w:b/>
          <w:bCs/>
          <w:sz w:val="20"/>
          <w:szCs w:val="20"/>
        </w:rPr>
        <w:tab/>
      </w:r>
      <w:proofErr w:type="gramEnd"/>
      <w:r w:rsidR="00C26E3A" w:rsidRPr="005D2219">
        <w:rPr>
          <w:rFonts w:ascii="Arial" w:hAnsi="Arial" w:cs="Arial"/>
          <w:sz w:val="20"/>
          <w:szCs w:val="20"/>
        </w:rPr>
        <w:t>Harriman Rodeo</w:t>
      </w:r>
    </w:p>
    <w:p w14:paraId="29556A76" w14:textId="77777777" w:rsidR="00B20DF8" w:rsidRDefault="00B20DF8" w:rsidP="00030DE5">
      <w:pPr>
        <w:pStyle w:val="Heading3"/>
        <w:tabs>
          <w:tab w:val="left" w:pos="2880"/>
        </w:tabs>
        <w:rPr>
          <w:rFonts w:ascii="Arial" w:hAnsi="Arial" w:cs="Arial"/>
          <w:sz w:val="20"/>
          <w:szCs w:val="20"/>
        </w:rPr>
      </w:pPr>
    </w:p>
    <w:p w14:paraId="4CE1ECA9" w14:textId="49CD1BFF" w:rsidR="00B20DF8" w:rsidRDefault="00B20DF8" w:rsidP="00030DE5">
      <w:pPr>
        <w:pStyle w:val="Heading3"/>
        <w:tabs>
          <w:tab w:val="left" w:pos="2880"/>
        </w:tabs>
        <w:rPr>
          <w:rFonts w:ascii="Arial" w:hAnsi="Arial" w:cs="Arial"/>
          <w:sz w:val="20"/>
          <w:szCs w:val="20"/>
        </w:rPr>
      </w:pPr>
      <w:r>
        <w:rPr>
          <w:rFonts w:ascii="Arial" w:hAnsi="Arial" w:cs="Arial"/>
          <w:sz w:val="20"/>
          <w:szCs w:val="20"/>
        </w:rPr>
        <w:t>ACTION REQUIRED</w:t>
      </w:r>
      <w:proofErr w:type="gramStart"/>
      <w:r>
        <w:rPr>
          <w:rFonts w:ascii="Arial" w:hAnsi="Arial" w:cs="Arial"/>
          <w:sz w:val="20"/>
          <w:szCs w:val="20"/>
        </w:rPr>
        <w:t xml:space="preserve">: </w:t>
      </w:r>
      <w:r w:rsidR="00266EC6">
        <w:rPr>
          <w:rFonts w:ascii="Arial" w:hAnsi="Arial" w:cs="Arial"/>
          <w:sz w:val="20"/>
          <w:szCs w:val="20"/>
        </w:rPr>
        <w:t xml:space="preserve"> </w:t>
      </w:r>
      <w:r w:rsidR="00C26E3A">
        <w:rPr>
          <w:rFonts w:ascii="Arial" w:hAnsi="Arial" w:cs="Arial"/>
          <w:sz w:val="20"/>
          <w:szCs w:val="20"/>
        </w:rPr>
        <w:tab/>
      </w:r>
      <w:proofErr w:type="gramEnd"/>
      <w:r w:rsidR="00D25592">
        <w:rPr>
          <w:rFonts w:ascii="Arial" w:hAnsi="Arial" w:cs="Arial"/>
          <w:b w:val="0"/>
          <w:bCs w:val="0"/>
          <w:sz w:val="20"/>
          <w:szCs w:val="20"/>
        </w:rPr>
        <w:t>Information Only</w:t>
      </w:r>
    </w:p>
    <w:p w14:paraId="1240E74A" w14:textId="77777777" w:rsidR="00B20DF8" w:rsidRDefault="00B20DF8" w:rsidP="00030DE5">
      <w:pPr>
        <w:tabs>
          <w:tab w:val="left" w:pos="2880"/>
        </w:tabs>
        <w:rPr>
          <w:rFonts w:ascii="Arial" w:hAnsi="Arial" w:cs="Arial"/>
          <w:b/>
          <w:bCs/>
          <w:sz w:val="20"/>
          <w:szCs w:val="20"/>
        </w:rPr>
      </w:pPr>
    </w:p>
    <w:p w14:paraId="5EF5B7D4" w14:textId="37CF2F14" w:rsidR="00B20DF8" w:rsidRDefault="00030DE5" w:rsidP="00030DE5">
      <w:pPr>
        <w:tabs>
          <w:tab w:val="left" w:pos="2880"/>
        </w:tabs>
        <w:rPr>
          <w:rFonts w:ascii="Arial" w:hAnsi="Arial" w:cs="Arial"/>
          <w:b/>
          <w:bCs/>
          <w:sz w:val="20"/>
          <w:szCs w:val="20"/>
        </w:rPr>
      </w:pPr>
      <w:r>
        <w:rPr>
          <w:rFonts w:ascii="Arial" w:hAnsi="Arial" w:cs="Arial"/>
          <w:b/>
          <w:bCs/>
          <w:sz w:val="20"/>
          <w:szCs w:val="20"/>
        </w:rPr>
        <w:t>PRESENTER</w:t>
      </w:r>
      <w:proofErr w:type="gramStart"/>
      <w:r>
        <w:rPr>
          <w:rFonts w:ascii="Arial" w:hAnsi="Arial" w:cs="Arial"/>
          <w:b/>
          <w:bCs/>
          <w:sz w:val="20"/>
          <w:szCs w:val="20"/>
        </w:rPr>
        <w:t>:</w:t>
      </w:r>
      <w:r w:rsidR="00266EC6">
        <w:rPr>
          <w:rFonts w:ascii="Arial" w:hAnsi="Arial" w:cs="Arial"/>
          <w:b/>
          <w:bCs/>
          <w:sz w:val="20"/>
          <w:szCs w:val="20"/>
        </w:rPr>
        <w:t xml:space="preserve">  </w:t>
      </w:r>
      <w:r w:rsidR="005D2219">
        <w:rPr>
          <w:rFonts w:ascii="Arial" w:hAnsi="Arial" w:cs="Arial"/>
          <w:b/>
          <w:bCs/>
          <w:sz w:val="20"/>
          <w:szCs w:val="20"/>
        </w:rPr>
        <w:tab/>
      </w:r>
      <w:proofErr w:type="gramEnd"/>
      <w:r w:rsidR="005D2219" w:rsidRPr="005D2219">
        <w:rPr>
          <w:rFonts w:ascii="Arial" w:hAnsi="Arial" w:cs="Arial"/>
          <w:sz w:val="20"/>
          <w:szCs w:val="20"/>
        </w:rPr>
        <w:t xml:space="preserve">Susan </w:t>
      </w:r>
      <w:r w:rsidR="00D25592">
        <w:rPr>
          <w:rFonts w:ascii="Arial" w:hAnsi="Arial" w:cs="Arial"/>
          <w:sz w:val="20"/>
          <w:szCs w:val="20"/>
        </w:rPr>
        <w:t xml:space="preserve">E. </w:t>
      </w:r>
      <w:r w:rsidR="005D2219" w:rsidRPr="005D2219">
        <w:rPr>
          <w:rFonts w:ascii="Arial" w:hAnsi="Arial" w:cs="Arial"/>
          <w:sz w:val="20"/>
          <w:szCs w:val="20"/>
        </w:rPr>
        <w:t>Buxton, Director</w:t>
      </w:r>
    </w:p>
    <w:p w14:paraId="139A37D4" w14:textId="77777777" w:rsidR="00B20DF8" w:rsidRDefault="00B20DF8" w:rsidP="00B20DF8">
      <w:pPr>
        <w:pStyle w:val="Heading5"/>
        <w:rPr>
          <w:rFonts w:ascii="Arial" w:hAnsi="Arial" w:cs="Arial"/>
          <w:sz w:val="20"/>
          <w:szCs w:val="20"/>
        </w:rPr>
      </w:pPr>
    </w:p>
    <w:p w14:paraId="1E5C8481" w14:textId="77777777" w:rsidR="00B20DF8" w:rsidRDefault="00B20DF8" w:rsidP="00B20DF8">
      <w:pPr>
        <w:pStyle w:val="Heading5"/>
        <w:rPr>
          <w:rFonts w:ascii="Arial" w:hAnsi="Arial" w:cs="Arial"/>
          <w:sz w:val="20"/>
          <w:szCs w:val="20"/>
        </w:rPr>
      </w:pPr>
    </w:p>
    <w:p w14:paraId="5E53FD16" w14:textId="77777777" w:rsidR="00B20DF8" w:rsidRDefault="00B20DF8" w:rsidP="00B20DF8">
      <w:pPr>
        <w:pStyle w:val="Heading5"/>
        <w:rPr>
          <w:rFonts w:ascii="Arial" w:eastAsia="Arial Unicode MS" w:hAnsi="Arial" w:cs="Arial"/>
          <w:u w:val="none"/>
        </w:rPr>
      </w:pPr>
      <w:r>
        <w:rPr>
          <w:rFonts w:ascii="Arial" w:eastAsia="Arial Unicode MS" w:hAnsi="Arial" w:cs="Arial"/>
        </w:rPr>
        <w:t>PRESENTATION</w:t>
      </w:r>
      <w:r>
        <w:rPr>
          <w:rFonts w:ascii="Arial" w:eastAsia="Arial Unicode MS" w:hAnsi="Arial" w:cs="Arial"/>
          <w:u w:val="none"/>
        </w:rPr>
        <w:t xml:space="preserve">  </w:t>
      </w:r>
    </w:p>
    <w:p w14:paraId="572125FC" w14:textId="77777777" w:rsidR="00B20DF8" w:rsidRDefault="00B20DF8" w:rsidP="00B20DF8">
      <w:pPr>
        <w:pStyle w:val="a"/>
        <w:widowControl/>
        <w:rPr>
          <w:rFonts w:ascii="Arial" w:hAnsi="Arial" w:cs="Arial"/>
          <w:sz w:val="20"/>
        </w:rPr>
      </w:pPr>
    </w:p>
    <w:p w14:paraId="2DBB0B17" w14:textId="77777777" w:rsidR="00B20DF8" w:rsidRDefault="00B20DF8" w:rsidP="00B20DF8">
      <w:pPr>
        <w:pStyle w:val="Heading5"/>
        <w:rPr>
          <w:rFonts w:ascii="Arial" w:hAnsi="Arial" w:cs="Arial"/>
          <w:sz w:val="20"/>
          <w:szCs w:val="20"/>
          <w:u w:val="none"/>
        </w:rPr>
      </w:pPr>
      <w:r>
        <w:rPr>
          <w:rFonts w:ascii="Arial" w:hAnsi="Arial" w:cs="Arial"/>
          <w:sz w:val="20"/>
          <w:szCs w:val="20"/>
        </w:rPr>
        <w:t>BACKGROUND INFORMATION:</w:t>
      </w:r>
      <w:r>
        <w:rPr>
          <w:rFonts w:ascii="Arial" w:hAnsi="Arial" w:cs="Arial"/>
          <w:sz w:val="20"/>
          <w:szCs w:val="20"/>
          <w:u w:val="none"/>
        </w:rPr>
        <w:t xml:space="preserve">  </w:t>
      </w:r>
    </w:p>
    <w:p w14:paraId="70A98658" w14:textId="77777777" w:rsidR="005D2219" w:rsidRPr="007B40EB" w:rsidRDefault="005D2219" w:rsidP="005D2219">
      <w:pPr>
        <w:rPr>
          <w:rFonts w:ascii="Arial" w:hAnsi="Arial" w:cs="Arial"/>
        </w:rPr>
      </w:pPr>
    </w:p>
    <w:p w14:paraId="38D21353" w14:textId="1DBE70CB" w:rsidR="00D25592" w:rsidRPr="00FC51A0" w:rsidRDefault="00D25592" w:rsidP="00E87651">
      <w:pPr>
        <w:rPr>
          <w:rFonts w:ascii="Arial" w:hAnsi="Arial" w:cs="Arial"/>
          <w:sz w:val="20"/>
          <w:szCs w:val="20"/>
        </w:rPr>
      </w:pPr>
      <w:r w:rsidRPr="00FC51A0">
        <w:rPr>
          <w:rFonts w:ascii="Arial" w:hAnsi="Arial" w:cs="Arial"/>
          <w:sz w:val="20"/>
          <w:szCs w:val="20"/>
        </w:rPr>
        <w:t>Harriman State Park</w:t>
      </w:r>
      <w:r w:rsidR="007B40EB" w:rsidRPr="00FC51A0">
        <w:rPr>
          <w:rFonts w:ascii="Arial" w:hAnsi="Arial" w:cs="Arial"/>
          <w:sz w:val="20"/>
          <w:szCs w:val="20"/>
        </w:rPr>
        <w:t xml:space="preserve"> of</w:t>
      </w:r>
      <w:r w:rsidRPr="00FC51A0">
        <w:rPr>
          <w:rFonts w:ascii="Arial" w:hAnsi="Arial" w:cs="Arial"/>
          <w:sz w:val="20"/>
          <w:szCs w:val="20"/>
        </w:rPr>
        <w:t xml:space="preserve"> Idaho (HSP) has a long history of agriculture, ranching, fishing, </w:t>
      </w:r>
      <w:r w:rsidR="007B40EB" w:rsidRPr="00FC51A0">
        <w:rPr>
          <w:rFonts w:ascii="Arial" w:hAnsi="Arial" w:cs="Arial"/>
          <w:sz w:val="20"/>
          <w:szCs w:val="20"/>
        </w:rPr>
        <w:t xml:space="preserve">wildlife, </w:t>
      </w:r>
      <w:r w:rsidRPr="00FC51A0">
        <w:rPr>
          <w:rFonts w:ascii="Arial" w:hAnsi="Arial" w:cs="Arial"/>
          <w:sz w:val="20"/>
          <w:szCs w:val="20"/>
        </w:rPr>
        <w:t xml:space="preserve">and outdoor recreation. It is the foundation of the Idaho Department of Parks and Recreation due to the generous gift from the Harriman family. One of the concerns about HSP is that it is expensive to operate, manage, and maintain. Discussion regarding suitable additional revenue sources </w:t>
      </w:r>
      <w:proofErr w:type="gramStart"/>
      <w:r w:rsidR="00730DAA" w:rsidRPr="00FC51A0">
        <w:rPr>
          <w:rFonts w:ascii="Arial" w:hAnsi="Arial" w:cs="Arial"/>
          <w:sz w:val="20"/>
          <w:szCs w:val="20"/>
        </w:rPr>
        <w:t>h</w:t>
      </w:r>
      <w:r w:rsidRPr="00FC51A0">
        <w:rPr>
          <w:rFonts w:ascii="Arial" w:hAnsi="Arial" w:cs="Arial"/>
          <w:sz w:val="20"/>
          <w:szCs w:val="20"/>
        </w:rPr>
        <w:t>ave</w:t>
      </w:r>
      <w:proofErr w:type="gramEnd"/>
      <w:r w:rsidRPr="00FC51A0">
        <w:rPr>
          <w:rFonts w:ascii="Arial" w:hAnsi="Arial" w:cs="Arial"/>
          <w:sz w:val="20"/>
          <w:szCs w:val="20"/>
        </w:rPr>
        <w:t xml:space="preserve"> been had with</w:t>
      </w:r>
      <w:r w:rsidR="007B40EB" w:rsidRPr="00FC51A0">
        <w:rPr>
          <w:rFonts w:ascii="Arial" w:hAnsi="Arial" w:cs="Arial"/>
          <w:sz w:val="20"/>
          <w:szCs w:val="20"/>
        </w:rPr>
        <w:t xml:space="preserve"> staff, the Board, and</w:t>
      </w:r>
      <w:r w:rsidRPr="00FC51A0">
        <w:rPr>
          <w:rFonts w:ascii="Arial" w:hAnsi="Arial" w:cs="Arial"/>
          <w:sz w:val="20"/>
          <w:szCs w:val="20"/>
        </w:rPr>
        <w:t xml:space="preserve"> members of the Harriman community</w:t>
      </w:r>
      <w:r w:rsidR="007B40EB" w:rsidRPr="00FC51A0">
        <w:rPr>
          <w:rFonts w:ascii="Arial" w:hAnsi="Arial" w:cs="Arial"/>
          <w:sz w:val="20"/>
          <w:szCs w:val="20"/>
        </w:rPr>
        <w:t xml:space="preserve"> over the years. I met with Mr. Averell Fisk in </w:t>
      </w:r>
      <w:r w:rsidRPr="00FC51A0">
        <w:rPr>
          <w:rFonts w:ascii="Arial" w:hAnsi="Arial" w:cs="Arial"/>
          <w:sz w:val="20"/>
          <w:szCs w:val="20"/>
        </w:rPr>
        <w:t>September 2024 at HSP</w:t>
      </w:r>
      <w:r w:rsidR="007B40EB" w:rsidRPr="00FC51A0">
        <w:rPr>
          <w:rFonts w:ascii="Arial" w:hAnsi="Arial" w:cs="Arial"/>
          <w:sz w:val="20"/>
          <w:szCs w:val="20"/>
        </w:rPr>
        <w:t xml:space="preserve"> and</w:t>
      </w:r>
      <w:r w:rsidRPr="00FC51A0">
        <w:rPr>
          <w:rFonts w:ascii="Arial" w:hAnsi="Arial" w:cs="Arial"/>
          <w:sz w:val="20"/>
          <w:szCs w:val="20"/>
        </w:rPr>
        <w:t xml:space="preserve"> we had a </w:t>
      </w:r>
      <w:r w:rsidR="00730DAA" w:rsidRPr="00FC51A0">
        <w:rPr>
          <w:rFonts w:ascii="Arial" w:hAnsi="Arial" w:cs="Arial"/>
          <w:sz w:val="20"/>
          <w:szCs w:val="20"/>
        </w:rPr>
        <w:t>chance</w:t>
      </w:r>
      <w:r w:rsidRPr="00FC51A0">
        <w:rPr>
          <w:rFonts w:ascii="Arial" w:hAnsi="Arial" w:cs="Arial"/>
          <w:sz w:val="20"/>
          <w:szCs w:val="20"/>
        </w:rPr>
        <w:t xml:space="preserve"> to discuss HSP’s needs. We also spoke with others </w:t>
      </w:r>
      <w:r w:rsidR="00730DAA" w:rsidRPr="00FC51A0">
        <w:rPr>
          <w:rFonts w:ascii="Arial" w:hAnsi="Arial" w:cs="Arial"/>
          <w:sz w:val="20"/>
          <w:szCs w:val="20"/>
        </w:rPr>
        <w:t>familiar</w:t>
      </w:r>
      <w:r w:rsidRPr="00FC51A0">
        <w:rPr>
          <w:rFonts w:ascii="Arial" w:hAnsi="Arial" w:cs="Arial"/>
          <w:sz w:val="20"/>
          <w:szCs w:val="20"/>
        </w:rPr>
        <w:t xml:space="preserve"> with HSP and the Island Park area and traditions. Mr. Fisk suggested IDPR consider bringing back the tradition of a local rodeo to the area. The following points were </w:t>
      </w:r>
      <w:r w:rsidR="007B40EB" w:rsidRPr="00FC51A0">
        <w:rPr>
          <w:rFonts w:ascii="Arial" w:hAnsi="Arial" w:cs="Arial"/>
          <w:sz w:val="20"/>
          <w:szCs w:val="20"/>
        </w:rPr>
        <w:t>considered</w:t>
      </w:r>
      <w:r w:rsidRPr="00FC51A0">
        <w:rPr>
          <w:rFonts w:ascii="Arial" w:hAnsi="Arial" w:cs="Arial"/>
          <w:sz w:val="20"/>
          <w:szCs w:val="20"/>
        </w:rPr>
        <w:t>:</w:t>
      </w:r>
    </w:p>
    <w:p w14:paraId="133CD866" w14:textId="77777777" w:rsidR="00D25592" w:rsidRPr="00FC51A0" w:rsidRDefault="00D25592" w:rsidP="00E87651">
      <w:pPr>
        <w:rPr>
          <w:rFonts w:ascii="Arial" w:hAnsi="Arial" w:cs="Arial"/>
          <w:sz w:val="20"/>
          <w:szCs w:val="20"/>
        </w:rPr>
      </w:pPr>
    </w:p>
    <w:p w14:paraId="52B1EA9D" w14:textId="4C694DD4" w:rsidR="00E87651" w:rsidRPr="00FC51A0" w:rsidRDefault="00E87651" w:rsidP="00D25592">
      <w:pPr>
        <w:pStyle w:val="ListParagraph"/>
        <w:numPr>
          <w:ilvl w:val="0"/>
          <w:numId w:val="5"/>
        </w:numPr>
        <w:rPr>
          <w:rFonts w:ascii="Arial" w:hAnsi="Arial" w:cs="Arial"/>
          <w:sz w:val="20"/>
          <w:szCs w:val="20"/>
        </w:rPr>
      </w:pPr>
      <w:r w:rsidRPr="00FC51A0">
        <w:rPr>
          <w:rFonts w:ascii="Arial" w:hAnsi="Arial" w:cs="Arial"/>
          <w:sz w:val="20"/>
          <w:szCs w:val="20"/>
        </w:rPr>
        <w:t xml:space="preserve">HSP needs to generate more revenue to support at least its annual operating budget, but also to enhance the </w:t>
      </w:r>
      <w:r w:rsidR="00D25592" w:rsidRPr="00FC51A0">
        <w:rPr>
          <w:rFonts w:ascii="Arial" w:hAnsi="Arial" w:cs="Arial"/>
          <w:sz w:val="20"/>
          <w:szCs w:val="20"/>
        </w:rPr>
        <w:t>long-term</w:t>
      </w:r>
      <w:r w:rsidRPr="00FC51A0">
        <w:rPr>
          <w:rFonts w:ascii="Arial" w:hAnsi="Arial" w:cs="Arial"/>
          <w:sz w:val="20"/>
          <w:szCs w:val="20"/>
        </w:rPr>
        <w:t xml:space="preserve"> sustainability of </w:t>
      </w:r>
      <w:r w:rsidR="00D25592" w:rsidRPr="00FC51A0">
        <w:rPr>
          <w:rFonts w:ascii="Arial" w:hAnsi="Arial" w:cs="Arial"/>
          <w:sz w:val="20"/>
          <w:szCs w:val="20"/>
        </w:rPr>
        <w:t xml:space="preserve">HSP and </w:t>
      </w:r>
      <w:r w:rsidRPr="00FC51A0">
        <w:rPr>
          <w:rFonts w:ascii="Arial" w:hAnsi="Arial" w:cs="Arial"/>
          <w:sz w:val="20"/>
          <w:szCs w:val="20"/>
        </w:rPr>
        <w:t>IDPR.</w:t>
      </w:r>
    </w:p>
    <w:p w14:paraId="0E8276F5" w14:textId="59FBF872" w:rsidR="00E87651" w:rsidRPr="00FC51A0" w:rsidRDefault="00E87651" w:rsidP="00D25592">
      <w:pPr>
        <w:pStyle w:val="ListParagraph"/>
        <w:numPr>
          <w:ilvl w:val="0"/>
          <w:numId w:val="5"/>
        </w:numPr>
        <w:rPr>
          <w:rFonts w:ascii="Arial" w:hAnsi="Arial" w:cs="Arial"/>
          <w:sz w:val="20"/>
          <w:szCs w:val="20"/>
        </w:rPr>
      </w:pPr>
      <w:r w:rsidRPr="00FC51A0">
        <w:rPr>
          <w:rFonts w:ascii="Arial" w:hAnsi="Arial" w:cs="Arial"/>
          <w:sz w:val="20"/>
          <w:szCs w:val="20"/>
        </w:rPr>
        <w:t>An annual rodeo event would be in line with the historical history and heritage of the Railroad Ranch.</w:t>
      </w:r>
    </w:p>
    <w:p w14:paraId="3E1A5A63" w14:textId="05730278" w:rsidR="00E87651" w:rsidRPr="00FC51A0" w:rsidRDefault="00E87651" w:rsidP="00D25592">
      <w:pPr>
        <w:pStyle w:val="ListParagraph"/>
        <w:numPr>
          <w:ilvl w:val="0"/>
          <w:numId w:val="5"/>
        </w:numPr>
        <w:rPr>
          <w:rFonts w:ascii="Arial" w:hAnsi="Arial" w:cs="Arial"/>
          <w:sz w:val="20"/>
          <w:szCs w:val="20"/>
        </w:rPr>
      </w:pPr>
      <w:r w:rsidRPr="00FC51A0">
        <w:rPr>
          <w:rFonts w:ascii="Arial" w:hAnsi="Arial" w:cs="Arial"/>
          <w:sz w:val="20"/>
          <w:szCs w:val="20"/>
        </w:rPr>
        <w:t xml:space="preserve">The event would benefit the local community </w:t>
      </w:r>
      <w:r w:rsidR="007B40EB" w:rsidRPr="00FC51A0">
        <w:rPr>
          <w:rFonts w:ascii="Arial" w:hAnsi="Arial" w:cs="Arial"/>
          <w:sz w:val="20"/>
          <w:szCs w:val="20"/>
        </w:rPr>
        <w:t xml:space="preserve">and </w:t>
      </w:r>
      <w:r w:rsidRPr="00FC51A0">
        <w:rPr>
          <w:rFonts w:ascii="Arial" w:hAnsi="Arial" w:cs="Arial"/>
          <w:sz w:val="20"/>
          <w:szCs w:val="20"/>
        </w:rPr>
        <w:t>businesses</w:t>
      </w:r>
      <w:r w:rsidR="007B40EB" w:rsidRPr="00FC51A0">
        <w:rPr>
          <w:rFonts w:ascii="Arial" w:hAnsi="Arial" w:cs="Arial"/>
          <w:sz w:val="20"/>
          <w:szCs w:val="20"/>
        </w:rPr>
        <w:t>.</w:t>
      </w:r>
    </w:p>
    <w:p w14:paraId="140A6973" w14:textId="66B951E1" w:rsidR="00E87651" w:rsidRPr="00FC51A0" w:rsidRDefault="00E87651" w:rsidP="00D25592">
      <w:pPr>
        <w:pStyle w:val="ListParagraph"/>
        <w:numPr>
          <w:ilvl w:val="0"/>
          <w:numId w:val="5"/>
        </w:numPr>
        <w:rPr>
          <w:rFonts w:ascii="Arial" w:hAnsi="Arial" w:cs="Arial"/>
          <w:sz w:val="20"/>
          <w:szCs w:val="20"/>
        </w:rPr>
      </w:pPr>
      <w:r w:rsidRPr="00FC51A0">
        <w:rPr>
          <w:rFonts w:ascii="Arial" w:hAnsi="Arial" w:cs="Arial"/>
          <w:sz w:val="20"/>
          <w:szCs w:val="20"/>
        </w:rPr>
        <w:t xml:space="preserve">The physical presence of the event would be transitory, only lasting </w:t>
      </w:r>
      <w:r w:rsidR="00D25592" w:rsidRPr="00FC51A0">
        <w:rPr>
          <w:rFonts w:ascii="Arial" w:hAnsi="Arial" w:cs="Arial"/>
          <w:sz w:val="20"/>
          <w:szCs w:val="20"/>
        </w:rPr>
        <w:t>a week or two</w:t>
      </w:r>
      <w:r w:rsidRPr="00FC51A0">
        <w:rPr>
          <w:rFonts w:ascii="Arial" w:hAnsi="Arial" w:cs="Arial"/>
          <w:sz w:val="20"/>
          <w:szCs w:val="20"/>
        </w:rPr>
        <w:t xml:space="preserve"> per year, and would have </w:t>
      </w:r>
      <w:r w:rsidR="00730DAA" w:rsidRPr="00FC51A0">
        <w:rPr>
          <w:rFonts w:ascii="Arial" w:hAnsi="Arial" w:cs="Arial"/>
          <w:sz w:val="20"/>
          <w:szCs w:val="20"/>
        </w:rPr>
        <w:t>a minimal</w:t>
      </w:r>
      <w:r w:rsidRPr="00FC51A0">
        <w:rPr>
          <w:rFonts w:ascii="Arial" w:hAnsi="Arial" w:cs="Arial"/>
          <w:sz w:val="20"/>
          <w:szCs w:val="20"/>
        </w:rPr>
        <w:t xml:space="preserve"> impact on the property.</w:t>
      </w:r>
      <w:r w:rsidR="007B40EB" w:rsidRPr="00FC51A0">
        <w:rPr>
          <w:rFonts w:ascii="Arial" w:hAnsi="Arial" w:cs="Arial"/>
          <w:sz w:val="20"/>
          <w:szCs w:val="20"/>
        </w:rPr>
        <w:t xml:space="preserve"> There would not be </w:t>
      </w:r>
      <w:r w:rsidR="00FC51A0" w:rsidRPr="00FC51A0">
        <w:rPr>
          <w:rFonts w:ascii="Arial" w:hAnsi="Arial" w:cs="Arial"/>
          <w:sz w:val="20"/>
          <w:szCs w:val="20"/>
        </w:rPr>
        <w:t>permanent</w:t>
      </w:r>
      <w:r w:rsidR="007B40EB" w:rsidRPr="00FC51A0">
        <w:rPr>
          <w:rFonts w:ascii="Arial" w:hAnsi="Arial" w:cs="Arial"/>
          <w:sz w:val="20"/>
          <w:szCs w:val="20"/>
        </w:rPr>
        <w:t xml:space="preserve"> structures</w:t>
      </w:r>
      <w:r w:rsidR="00FC51A0" w:rsidRPr="00FC51A0">
        <w:rPr>
          <w:rFonts w:ascii="Arial" w:hAnsi="Arial" w:cs="Arial"/>
          <w:sz w:val="20"/>
          <w:szCs w:val="20"/>
        </w:rPr>
        <w:t xml:space="preserve"> for this activity</w:t>
      </w:r>
      <w:r w:rsidR="007B40EB" w:rsidRPr="00FC51A0">
        <w:rPr>
          <w:rFonts w:ascii="Arial" w:hAnsi="Arial" w:cs="Arial"/>
          <w:sz w:val="20"/>
          <w:szCs w:val="20"/>
        </w:rPr>
        <w:t>.</w:t>
      </w:r>
    </w:p>
    <w:p w14:paraId="2AF09E77" w14:textId="3DA473FD" w:rsidR="00E87651" w:rsidRPr="00FC51A0" w:rsidRDefault="00E87651" w:rsidP="00D25592">
      <w:pPr>
        <w:pStyle w:val="ListParagraph"/>
        <w:numPr>
          <w:ilvl w:val="0"/>
          <w:numId w:val="5"/>
        </w:numPr>
        <w:rPr>
          <w:rFonts w:ascii="Arial" w:hAnsi="Arial" w:cs="Arial"/>
          <w:sz w:val="20"/>
          <w:szCs w:val="20"/>
        </w:rPr>
      </w:pPr>
      <w:r w:rsidRPr="00FC51A0">
        <w:rPr>
          <w:rFonts w:ascii="Arial" w:hAnsi="Arial" w:cs="Arial"/>
          <w:sz w:val="20"/>
          <w:szCs w:val="20"/>
        </w:rPr>
        <w:t>This revenue option</w:t>
      </w:r>
      <w:r w:rsidR="00730DAA" w:rsidRPr="00FC51A0">
        <w:rPr>
          <w:rFonts w:ascii="Arial" w:hAnsi="Arial" w:cs="Arial"/>
          <w:sz w:val="20"/>
          <w:szCs w:val="20"/>
        </w:rPr>
        <w:t xml:space="preserve">, with the right vendor, would hopefully have </w:t>
      </w:r>
      <w:r w:rsidRPr="00FC51A0">
        <w:rPr>
          <w:rFonts w:ascii="Arial" w:hAnsi="Arial" w:cs="Arial"/>
          <w:sz w:val="20"/>
          <w:szCs w:val="20"/>
        </w:rPr>
        <w:t>little impact on HSP staff</w:t>
      </w:r>
      <w:r w:rsidR="007B40EB" w:rsidRPr="00FC51A0">
        <w:rPr>
          <w:rFonts w:ascii="Arial" w:hAnsi="Arial" w:cs="Arial"/>
          <w:sz w:val="20"/>
          <w:szCs w:val="20"/>
        </w:rPr>
        <w:t>.</w:t>
      </w:r>
    </w:p>
    <w:p w14:paraId="3F00B963" w14:textId="6579CD5B" w:rsidR="00E87651" w:rsidRPr="00FC51A0" w:rsidRDefault="00E87651" w:rsidP="00D25592">
      <w:pPr>
        <w:pStyle w:val="ListParagraph"/>
        <w:numPr>
          <w:ilvl w:val="0"/>
          <w:numId w:val="5"/>
        </w:numPr>
        <w:rPr>
          <w:rFonts w:ascii="Arial" w:hAnsi="Arial" w:cs="Arial"/>
          <w:sz w:val="20"/>
          <w:szCs w:val="20"/>
        </w:rPr>
      </w:pPr>
      <w:r w:rsidRPr="00FC51A0">
        <w:rPr>
          <w:rFonts w:ascii="Arial" w:hAnsi="Arial" w:cs="Arial"/>
          <w:sz w:val="20"/>
          <w:szCs w:val="20"/>
        </w:rPr>
        <w:t xml:space="preserve">This event will increase the awareness </w:t>
      </w:r>
      <w:proofErr w:type="gramStart"/>
      <w:r w:rsidRPr="00FC51A0">
        <w:rPr>
          <w:rFonts w:ascii="Arial" w:hAnsi="Arial" w:cs="Arial"/>
          <w:sz w:val="20"/>
          <w:szCs w:val="20"/>
        </w:rPr>
        <w:t>for</w:t>
      </w:r>
      <w:proofErr w:type="gramEnd"/>
      <w:r w:rsidRPr="00FC51A0">
        <w:rPr>
          <w:rFonts w:ascii="Arial" w:hAnsi="Arial" w:cs="Arial"/>
          <w:sz w:val="20"/>
          <w:szCs w:val="20"/>
        </w:rPr>
        <w:t xml:space="preserve"> additional potential Park visitors</w:t>
      </w:r>
      <w:r w:rsidR="00730DAA" w:rsidRPr="00FC51A0">
        <w:rPr>
          <w:rFonts w:ascii="Arial" w:hAnsi="Arial" w:cs="Arial"/>
          <w:sz w:val="20"/>
          <w:szCs w:val="20"/>
        </w:rPr>
        <w:t>.</w:t>
      </w:r>
    </w:p>
    <w:p w14:paraId="19D4DB37" w14:textId="150D815D" w:rsidR="00E87651" w:rsidRPr="00FC51A0" w:rsidRDefault="00E87651" w:rsidP="00D25592">
      <w:pPr>
        <w:pStyle w:val="ListParagraph"/>
        <w:numPr>
          <w:ilvl w:val="0"/>
          <w:numId w:val="5"/>
        </w:numPr>
        <w:rPr>
          <w:rFonts w:ascii="Arial" w:hAnsi="Arial" w:cs="Arial"/>
          <w:sz w:val="20"/>
          <w:szCs w:val="20"/>
        </w:rPr>
      </w:pPr>
      <w:r w:rsidRPr="00FC51A0">
        <w:rPr>
          <w:rFonts w:ascii="Arial" w:hAnsi="Arial" w:cs="Arial"/>
          <w:sz w:val="20"/>
          <w:szCs w:val="20"/>
        </w:rPr>
        <w:t xml:space="preserve">Creating additional revenue from HSP </w:t>
      </w:r>
      <w:proofErr w:type="gramStart"/>
      <w:r w:rsidR="007B40EB" w:rsidRPr="00FC51A0">
        <w:rPr>
          <w:rFonts w:ascii="Arial" w:hAnsi="Arial" w:cs="Arial"/>
          <w:sz w:val="20"/>
          <w:szCs w:val="20"/>
        </w:rPr>
        <w:t>of</w:t>
      </w:r>
      <w:proofErr w:type="gramEnd"/>
      <w:r w:rsidR="00730DAA" w:rsidRPr="00FC51A0">
        <w:rPr>
          <w:rFonts w:ascii="Arial" w:hAnsi="Arial" w:cs="Arial"/>
          <w:sz w:val="20"/>
          <w:szCs w:val="20"/>
        </w:rPr>
        <w:t xml:space="preserve"> dedicated funds to IDPR</w:t>
      </w:r>
      <w:r w:rsidR="007B40EB" w:rsidRPr="00FC51A0">
        <w:rPr>
          <w:rFonts w:ascii="Arial" w:hAnsi="Arial" w:cs="Arial"/>
          <w:sz w:val="20"/>
          <w:szCs w:val="20"/>
        </w:rPr>
        <w:t xml:space="preserve"> helps keep budget requests for tax monies low.</w:t>
      </w:r>
    </w:p>
    <w:p w14:paraId="15EA9510" w14:textId="7AF85946" w:rsidR="00E87651" w:rsidRPr="00FC51A0" w:rsidRDefault="00E87651" w:rsidP="00D25592">
      <w:pPr>
        <w:pStyle w:val="ListParagraph"/>
        <w:numPr>
          <w:ilvl w:val="0"/>
          <w:numId w:val="5"/>
        </w:numPr>
        <w:rPr>
          <w:rFonts w:ascii="Arial" w:hAnsi="Arial" w:cs="Arial"/>
          <w:sz w:val="20"/>
          <w:szCs w:val="20"/>
        </w:rPr>
      </w:pPr>
      <w:r w:rsidRPr="00FC51A0">
        <w:rPr>
          <w:rFonts w:ascii="Arial" w:hAnsi="Arial" w:cs="Arial"/>
          <w:sz w:val="20"/>
          <w:szCs w:val="20"/>
        </w:rPr>
        <w:t>Everyone likes a great western rodeo!</w:t>
      </w:r>
    </w:p>
    <w:p w14:paraId="6E8846AD" w14:textId="77777777" w:rsidR="005D2219" w:rsidRPr="005D2219" w:rsidRDefault="005D2219" w:rsidP="005D2219"/>
    <w:p w14:paraId="7BA54353" w14:textId="32FFCB61" w:rsidR="00E976D2" w:rsidRPr="00266EC6" w:rsidRDefault="00E976D2" w:rsidP="00E976D2">
      <w:pPr>
        <w:rPr>
          <w:rFonts w:ascii="Arial" w:hAnsi="Arial" w:cs="Arial"/>
          <w:sz w:val="20"/>
          <w:szCs w:val="20"/>
        </w:rPr>
      </w:pPr>
    </w:p>
    <w:p w14:paraId="4C8D12B0" w14:textId="77777777" w:rsidR="00E976D2" w:rsidRDefault="00B20DF8" w:rsidP="007B40EB">
      <w:pPr>
        <w:spacing w:after="240"/>
        <w:rPr>
          <w:rFonts w:ascii="Arial" w:hAnsi="Arial" w:cs="Arial"/>
          <w:b/>
          <w:bCs/>
          <w:sz w:val="20"/>
          <w:szCs w:val="20"/>
        </w:rPr>
      </w:pPr>
      <w:r>
        <w:rPr>
          <w:rFonts w:ascii="Arial" w:hAnsi="Arial" w:cs="Arial"/>
          <w:b/>
          <w:bCs/>
          <w:sz w:val="20"/>
          <w:szCs w:val="20"/>
          <w:u w:val="single"/>
        </w:rPr>
        <w:t>STAFF RECOMMENDATIONS:</w:t>
      </w:r>
      <w:r>
        <w:rPr>
          <w:rFonts w:ascii="Arial" w:hAnsi="Arial" w:cs="Arial"/>
          <w:b/>
          <w:bCs/>
          <w:sz w:val="20"/>
          <w:szCs w:val="20"/>
        </w:rPr>
        <w:t xml:space="preserve">  </w:t>
      </w:r>
    </w:p>
    <w:p w14:paraId="3CF023D6" w14:textId="13B960E3" w:rsidR="00115605" w:rsidRPr="007B40EB" w:rsidRDefault="007B40EB">
      <w:pPr>
        <w:rPr>
          <w:rFonts w:ascii="Arial" w:hAnsi="Arial" w:cs="Arial"/>
          <w:sz w:val="20"/>
          <w:szCs w:val="20"/>
        </w:rPr>
      </w:pPr>
      <w:r>
        <w:rPr>
          <w:rFonts w:ascii="Arial" w:hAnsi="Arial" w:cs="Arial"/>
          <w:sz w:val="20"/>
          <w:szCs w:val="20"/>
        </w:rPr>
        <w:t>For discussion only.</w:t>
      </w:r>
    </w:p>
    <w:sectPr w:rsidR="00115605" w:rsidRPr="007B40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6A8F" w14:textId="77777777" w:rsidR="00A85354" w:rsidRDefault="00A85354">
      <w:r>
        <w:separator/>
      </w:r>
    </w:p>
  </w:endnote>
  <w:endnote w:type="continuationSeparator" w:id="0">
    <w:p w14:paraId="190F096F" w14:textId="77777777" w:rsidR="00A85354" w:rsidRDefault="00A8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6754" w14:textId="77777777" w:rsidR="00115605" w:rsidRDefault="001156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3F337" w14:textId="77777777" w:rsidR="00C23038" w:rsidRDefault="00C23038">
    <w:pPr>
      <w:pStyle w:val="Footer"/>
      <w:jc w:val="center"/>
    </w:pPr>
    <w:r>
      <w:fldChar w:fldCharType="begin"/>
    </w:r>
    <w:r>
      <w:instrText xml:space="preserve"> PAGE   \* MERGEFORMAT </w:instrText>
    </w:r>
    <w:r>
      <w:fldChar w:fldCharType="separate"/>
    </w:r>
    <w:r w:rsidR="00DB3AF9">
      <w:rPr>
        <w:noProof/>
      </w:rPr>
      <w:t>1</w:t>
    </w:r>
    <w:r>
      <w:fldChar w:fldCharType="end"/>
    </w:r>
  </w:p>
  <w:p w14:paraId="71E655E6" w14:textId="77777777" w:rsidR="00C23038" w:rsidRDefault="00C23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C00CC" w14:textId="77777777" w:rsidR="00115605" w:rsidRDefault="00115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1DC3B" w14:textId="77777777" w:rsidR="00A85354" w:rsidRDefault="00A85354">
      <w:r>
        <w:separator/>
      </w:r>
    </w:p>
  </w:footnote>
  <w:footnote w:type="continuationSeparator" w:id="0">
    <w:p w14:paraId="11A139E4" w14:textId="77777777" w:rsidR="00A85354" w:rsidRDefault="00A8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03234" w14:textId="77777777" w:rsidR="00115605" w:rsidRDefault="001156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577C0" w14:textId="77777777" w:rsidR="00C23038" w:rsidRDefault="00C23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1551" w14:textId="77777777" w:rsidR="00115605" w:rsidRDefault="001156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A1FEF"/>
    <w:multiLevelType w:val="hybridMultilevel"/>
    <w:tmpl w:val="B4DA8CF6"/>
    <w:lvl w:ilvl="0" w:tplc="04090001">
      <w:start w:val="1"/>
      <w:numFmt w:val="bullet"/>
      <w:lvlText w:val=""/>
      <w:lvlJc w:val="left"/>
      <w:pPr>
        <w:tabs>
          <w:tab w:val="num" w:pos="9420"/>
        </w:tabs>
        <w:ind w:left="9420" w:hanging="360"/>
      </w:pPr>
      <w:rPr>
        <w:rFonts w:ascii="Symbol" w:hAnsi="Symbol" w:hint="default"/>
      </w:rPr>
    </w:lvl>
    <w:lvl w:ilvl="1" w:tplc="04090003" w:tentative="1">
      <w:start w:val="1"/>
      <w:numFmt w:val="bullet"/>
      <w:lvlText w:val="o"/>
      <w:lvlJc w:val="left"/>
      <w:pPr>
        <w:tabs>
          <w:tab w:val="num" w:pos="10140"/>
        </w:tabs>
        <w:ind w:left="10140" w:hanging="360"/>
      </w:pPr>
      <w:rPr>
        <w:rFonts w:ascii="Courier New" w:hAnsi="Courier New" w:hint="default"/>
      </w:rPr>
    </w:lvl>
    <w:lvl w:ilvl="2" w:tplc="04090005" w:tentative="1">
      <w:start w:val="1"/>
      <w:numFmt w:val="bullet"/>
      <w:lvlText w:val=""/>
      <w:lvlJc w:val="left"/>
      <w:pPr>
        <w:tabs>
          <w:tab w:val="num" w:pos="10860"/>
        </w:tabs>
        <w:ind w:left="10860" w:hanging="360"/>
      </w:pPr>
      <w:rPr>
        <w:rFonts w:ascii="Wingdings" w:hAnsi="Wingdings" w:hint="default"/>
      </w:rPr>
    </w:lvl>
    <w:lvl w:ilvl="3" w:tplc="04090001" w:tentative="1">
      <w:start w:val="1"/>
      <w:numFmt w:val="bullet"/>
      <w:lvlText w:val=""/>
      <w:lvlJc w:val="left"/>
      <w:pPr>
        <w:tabs>
          <w:tab w:val="num" w:pos="11580"/>
        </w:tabs>
        <w:ind w:left="11580" w:hanging="360"/>
      </w:pPr>
      <w:rPr>
        <w:rFonts w:ascii="Symbol" w:hAnsi="Symbol" w:hint="default"/>
      </w:rPr>
    </w:lvl>
    <w:lvl w:ilvl="4" w:tplc="04090003" w:tentative="1">
      <w:start w:val="1"/>
      <w:numFmt w:val="bullet"/>
      <w:lvlText w:val="o"/>
      <w:lvlJc w:val="left"/>
      <w:pPr>
        <w:tabs>
          <w:tab w:val="num" w:pos="12300"/>
        </w:tabs>
        <w:ind w:left="12300" w:hanging="360"/>
      </w:pPr>
      <w:rPr>
        <w:rFonts w:ascii="Courier New" w:hAnsi="Courier New" w:hint="default"/>
      </w:rPr>
    </w:lvl>
    <w:lvl w:ilvl="5" w:tplc="04090005" w:tentative="1">
      <w:start w:val="1"/>
      <w:numFmt w:val="bullet"/>
      <w:lvlText w:val=""/>
      <w:lvlJc w:val="left"/>
      <w:pPr>
        <w:tabs>
          <w:tab w:val="num" w:pos="13020"/>
        </w:tabs>
        <w:ind w:left="13020" w:hanging="360"/>
      </w:pPr>
      <w:rPr>
        <w:rFonts w:ascii="Wingdings" w:hAnsi="Wingdings" w:hint="default"/>
      </w:rPr>
    </w:lvl>
    <w:lvl w:ilvl="6" w:tplc="04090001" w:tentative="1">
      <w:start w:val="1"/>
      <w:numFmt w:val="bullet"/>
      <w:lvlText w:val=""/>
      <w:lvlJc w:val="left"/>
      <w:pPr>
        <w:tabs>
          <w:tab w:val="num" w:pos="13740"/>
        </w:tabs>
        <w:ind w:left="13740" w:hanging="360"/>
      </w:pPr>
      <w:rPr>
        <w:rFonts w:ascii="Symbol" w:hAnsi="Symbol" w:hint="default"/>
      </w:rPr>
    </w:lvl>
    <w:lvl w:ilvl="7" w:tplc="04090003" w:tentative="1">
      <w:start w:val="1"/>
      <w:numFmt w:val="bullet"/>
      <w:lvlText w:val="o"/>
      <w:lvlJc w:val="left"/>
      <w:pPr>
        <w:tabs>
          <w:tab w:val="num" w:pos="14460"/>
        </w:tabs>
        <w:ind w:left="14460" w:hanging="360"/>
      </w:pPr>
      <w:rPr>
        <w:rFonts w:ascii="Courier New" w:hAnsi="Courier New" w:hint="default"/>
      </w:rPr>
    </w:lvl>
    <w:lvl w:ilvl="8" w:tplc="04090005" w:tentative="1">
      <w:start w:val="1"/>
      <w:numFmt w:val="bullet"/>
      <w:lvlText w:val=""/>
      <w:lvlJc w:val="left"/>
      <w:pPr>
        <w:tabs>
          <w:tab w:val="num" w:pos="15180"/>
        </w:tabs>
        <w:ind w:left="15180" w:hanging="360"/>
      </w:pPr>
      <w:rPr>
        <w:rFonts w:ascii="Wingdings" w:hAnsi="Wingdings" w:hint="default"/>
      </w:rPr>
    </w:lvl>
  </w:abstractNum>
  <w:abstractNum w:abstractNumId="1" w15:restartNumberingAfterBreak="0">
    <w:nsid w:val="22B062AE"/>
    <w:multiLevelType w:val="hybridMultilevel"/>
    <w:tmpl w:val="EBEC618C"/>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start w:val="1"/>
      <w:numFmt w:val="bullet"/>
      <w:lvlText w:val="o"/>
      <w:lvlJc w:val="left"/>
      <w:pPr>
        <w:ind w:left="3646" w:hanging="360"/>
      </w:pPr>
      <w:rPr>
        <w:rFonts w:ascii="Courier New" w:hAnsi="Courier New" w:cs="Courier New" w:hint="default"/>
      </w:rPr>
    </w:lvl>
    <w:lvl w:ilvl="5" w:tplc="04090005">
      <w:start w:val="1"/>
      <w:numFmt w:val="bullet"/>
      <w:lvlText w:val=""/>
      <w:lvlJc w:val="left"/>
      <w:pPr>
        <w:ind w:left="4366" w:hanging="360"/>
      </w:pPr>
      <w:rPr>
        <w:rFonts w:ascii="Wingdings" w:hAnsi="Wingdings" w:hint="default"/>
      </w:rPr>
    </w:lvl>
    <w:lvl w:ilvl="6" w:tplc="04090001">
      <w:start w:val="1"/>
      <w:numFmt w:val="bullet"/>
      <w:lvlText w:val=""/>
      <w:lvlJc w:val="left"/>
      <w:pPr>
        <w:ind w:left="5086" w:hanging="360"/>
      </w:pPr>
      <w:rPr>
        <w:rFonts w:ascii="Symbol" w:hAnsi="Symbol" w:hint="default"/>
      </w:rPr>
    </w:lvl>
    <w:lvl w:ilvl="7" w:tplc="04090003">
      <w:start w:val="1"/>
      <w:numFmt w:val="bullet"/>
      <w:lvlText w:val="o"/>
      <w:lvlJc w:val="left"/>
      <w:pPr>
        <w:ind w:left="5806" w:hanging="360"/>
      </w:pPr>
      <w:rPr>
        <w:rFonts w:ascii="Courier New" w:hAnsi="Courier New" w:cs="Courier New" w:hint="default"/>
      </w:rPr>
    </w:lvl>
    <w:lvl w:ilvl="8" w:tplc="04090005">
      <w:start w:val="1"/>
      <w:numFmt w:val="bullet"/>
      <w:lvlText w:val=""/>
      <w:lvlJc w:val="left"/>
      <w:pPr>
        <w:ind w:left="6526" w:hanging="360"/>
      </w:pPr>
      <w:rPr>
        <w:rFonts w:ascii="Wingdings" w:hAnsi="Wingdings" w:hint="default"/>
      </w:rPr>
    </w:lvl>
  </w:abstractNum>
  <w:abstractNum w:abstractNumId="2" w15:restartNumberingAfterBreak="0">
    <w:nsid w:val="33847BF6"/>
    <w:multiLevelType w:val="hybridMultilevel"/>
    <w:tmpl w:val="9ADEC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304920"/>
    <w:multiLevelType w:val="hybridMultilevel"/>
    <w:tmpl w:val="0EC60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B329F"/>
    <w:multiLevelType w:val="hybridMultilevel"/>
    <w:tmpl w:val="7AC092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5551923">
    <w:abstractNumId w:val="4"/>
  </w:num>
  <w:num w:numId="2" w16cid:durableId="1923755469">
    <w:abstractNumId w:val="0"/>
  </w:num>
  <w:num w:numId="3" w16cid:durableId="1098795828">
    <w:abstractNumId w:val="1"/>
  </w:num>
  <w:num w:numId="4" w16cid:durableId="1494176891">
    <w:abstractNumId w:val="3"/>
  </w:num>
  <w:num w:numId="5" w16cid:durableId="100906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0BD"/>
    <w:rsid w:val="00001330"/>
    <w:rsid w:val="00014B7D"/>
    <w:rsid w:val="000161F6"/>
    <w:rsid w:val="00030DE5"/>
    <w:rsid w:val="00031AFF"/>
    <w:rsid w:val="0005600E"/>
    <w:rsid w:val="00070A09"/>
    <w:rsid w:val="000721A1"/>
    <w:rsid w:val="000852BC"/>
    <w:rsid w:val="00093288"/>
    <w:rsid w:val="00097C95"/>
    <w:rsid w:val="000C5A3E"/>
    <w:rsid w:val="000D10A0"/>
    <w:rsid w:val="000D368C"/>
    <w:rsid w:val="000F5CAE"/>
    <w:rsid w:val="00112409"/>
    <w:rsid w:val="00115605"/>
    <w:rsid w:val="001200FC"/>
    <w:rsid w:val="0012245C"/>
    <w:rsid w:val="00151653"/>
    <w:rsid w:val="00166136"/>
    <w:rsid w:val="00171996"/>
    <w:rsid w:val="00183323"/>
    <w:rsid w:val="001A57BE"/>
    <w:rsid w:val="001C2112"/>
    <w:rsid w:val="001D2CF6"/>
    <w:rsid w:val="00206495"/>
    <w:rsid w:val="00206960"/>
    <w:rsid w:val="00220913"/>
    <w:rsid w:val="002419A9"/>
    <w:rsid w:val="00263974"/>
    <w:rsid w:val="00266EC6"/>
    <w:rsid w:val="002861E4"/>
    <w:rsid w:val="002965FE"/>
    <w:rsid w:val="002B33DF"/>
    <w:rsid w:val="002C2910"/>
    <w:rsid w:val="0030555E"/>
    <w:rsid w:val="00326FDA"/>
    <w:rsid w:val="00337733"/>
    <w:rsid w:val="00352930"/>
    <w:rsid w:val="00360791"/>
    <w:rsid w:val="00363382"/>
    <w:rsid w:val="00387DEE"/>
    <w:rsid w:val="003A6A89"/>
    <w:rsid w:val="003B578F"/>
    <w:rsid w:val="003F4FDF"/>
    <w:rsid w:val="0045451C"/>
    <w:rsid w:val="00480015"/>
    <w:rsid w:val="00484332"/>
    <w:rsid w:val="004C3AE3"/>
    <w:rsid w:val="004F7748"/>
    <w:rsid w:val="00504E16"/>
    <w:rsid w:val="00523513"/>
    <w:rsid w:val="005930B5"/>
    <w:rsid w:val="00597322"/>
    <w:rsid w:val="005B589A"/>
    <w:rsid w:val="005C2B41"/>
    <w:rsid w:val="005D2219"/>
    <w:rsid w:val="005F6E75"/>
    <w:rsid w:val="00602215"/>
    <w:rsid w:val="00622736"/>
    <w:rsid w:val="006260BD"/>
    <w:rsid w:val="00663CC8"/>
    <w:rsid w:val="00670A9B"/>
    <w:rsid w:val="0067598E"/>
    <w:rsid w:val="006766E3"/>
    <w:rsid w:val="00693106"/>
    <w:rsid w:val="006F0BB1"/>
    <w:rsid w:val="006F7E8F"/>
    <w:rsid w:val="00704D55"/>
    <w:rsid w:val="00730DAA"/>
    <w:rsid w:val="007B40EB"/>
    <w:rsid w:val="007C32D2"/>
    <w:rsid w:val="007E1F90"/>
    <w:rsid w:val="007E5827"/>
    <w:rsid w:val="007F0F69"/>
    <w:rsid w:val="008069BB"/>
    <w:rsid w:val="00855D0E"/>
    <w:rsid w:val="00864E8E"/>
    <w:rsid w:val="0087321C"/>
    <w:rsid w:val="00880D1F"/>
    <w:rsid w:val="008B72A7"/>
    <w:rsid w:val="008C1273"/>
    <w:rsid w:val="008C1736"/>
    <w:rsid w:val="008F4AED"/>
    <w:rsid w:val="00906809"/>
    <w:rsid w:val="00925607"/>
    <w:rsid w:val="009300B9"/>
    <w:rsid w:val="00971736"/>
    <w:rsid w:val="009842C5"/>
    <w:rsid w:val="009B1D34"/>
    <w:rsid w:val="009B3D05"/>
    <w:rsid w:val="009D299E"/>
    <w:rsid w:val="009D2E9D"/>
    <w:rsid w:val="00A01DE6"/>
    <w:rsid w:val="00A762DF"/>
    <w:rsid w:val="00A85354"/>
    <w:rsid w:val="00AB373F"/>
    <w:rsid w:val="00AC61FA"/>
    <w:rsid w:val="00AE2D68"/>
    <w:rsid w:val="00AF3508"/>
    <w:rsid w:val="00B06394"/>
    <w:rsid w:val="00B20DF8"/>
    <w:rsid w:val="00B21943"/>
    <w:rsid w:val="00B42B0D"/>
    <w:rsid w:val="00B629E6"/>
    <w:rsid w:val="00B72544"/>
    <w:rsid w:val="00B72F85"/>
    <w:rsid w:val="00B755D6"/>
    <w:rsid w:val="00B8019E"/>
    <w:rsid w:val="00B941DB"/>
    <w:rsid w:val="00B952C1"/>
    <w:rsid w:val="00BA4FDC"/>
    <w:rsid w:val="00BA5807"/>
    <w:rsid w:val="00BB307F"/>
    <w:rsid w:val="00BE15C9"/>
    <w:rsid w:val="00BF138E"/>
    <w:rsid w:val="00C01AFD"/>
    <w:rsid w:val="00C23038"/>
    <w:rsid w:val="00C23304"/>
    <w:rsid w:val="00C24F05"/>
    <w:rsid w:val="00C26E3A"/>
    <w:rsid w:val="00C41EC0"/>
    <w:rsid w:val="00C43531"/>
    <w:rsid w:val="00C553BB"/>
    <w:rsid w:val="00C6785C"/>
    <w:rsid w:val="00C71898"/>
    <w:rsid w:val="00C73B23"/>
    <w:rsid w:val="00C8585C"/>
    <w:rsid w:val="00CA4508"/>
    <w:rsid w:val="00CD0085"/>
    <w:rsid w:val="00CD0B06"/>
    <w:rsid w:val="00CF187A"/>
    <w:rsid w:val="00CF2897"/>
    <w:rsid w:val="00D25592"/>
    <w:rsid w:val="00D31B36"/>
    <w:rsid w:val="00D44E27"/>
    <w:rsid w:val="00D75B02"/>
    <w:rsid w:val="00D83162"/>
    <w:rsid w:val="00D9667D"/>
    <w:rsid w:val="00DB3AF9"/>
    <w:rsid w:val="00DC16A0"/>
    <w:rsid w:val="00DC7DAB"/>
    <w:rsid w:val="00DF0A1C"/>
    <w:rsid w:val="00E56FD4"/>
    <w:rsid w:val="00E87651"/>
    <w:rsid w:val="00E976D2"/>
    <w:rsid w:val="00EA250D"/>
    <w:rsid w:val="00EC1D89"/>
    <w:rsid w:val="00EC4BC4"/>
    <w:rsid w:val="00EF3A85"/>
    <w:rsid w:val="00F55385"/>
    <w:rsid w:val="00F6399C"/>
    <w:rsid w:val="00F6638F"/>
    <w:rsid w:val="00F95E0A"/>
    <w:rsid w:val="00FA4E24"/>
    <w:rsid w:val="00FC3293"/>
    <w:rsid w:val="00FC51A0"/>
    <w:rsid w:val="00FD1F8D"/>
    <w:rsid w:val="00FF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1A508347"/>
  <w15:docId w15:val="{3CC922F9-1A13-41AF-A2A5-3E176A27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jc w:val="center"/>
      <w:outlineLvl w:val="0"/>
    </w:pPr>
    <w:rPr>
      <w:rFonts w:eastAsia="Arial Unicode MS"/>
      <w:b/>
      <w:bCs/>
      <w:sz w:val="20"/>
      <w:szCs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link w:val="Heading3Char"/>
    <w:qFormat/>
    <w:pPr>
      <w:keepNext/>
      <w:outlineLvl w:val="2"/>
    </w:pPr>
    <w:rPr>
      <w:b/>
      <w:bCs/>
    </w:rPr>
  </w:style>
  <w:style w:type="paragraph" w:styleId="Heading5">
    <w:name w:val="heading 5"/>
    <w:basedOn w:val="Normal"/>
    <w:next w:val="Normal"/>
    <w:link w:val="Heading5Char"/>
    <w:qFormat/>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න"/>
    <w:basedOn w:val="Normal"/>
    <w:pPr>
      <w:widowControl w:val="0"/>
    </w:pPr>
    <w:rPr>
      <w:szCs w:val="20"/>
    </w:r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014B7D"/>
    <w:rPr>
      <w:sz w:val="24"/>
      <w:szCs w:val="24"/>
    </w:rPr>
  </w:style>
  <w:style w:type="character" w:customStyle="1" w:styleId="Heading3Char">
    <w:name w:val="Heading 3 Char"/>
    <w:link w:val="Heading3"/>
    <w:rsid w:val="00B20DF8"/>
    <w:rPr>
      <w:b/>
      <w:bCs/>
      <w:sz w:val="24"/>
      <w:szCs w:val="24"/>
    </w:rPr>
  </w:style>
  <w:style w:type="character" w:customStyle="1" w:styleId="Heading5Char">
    <w:name w:val="Heading 5 Char"/>
    <w:link w:val="Heading5"/>
    <w:rsid w:val="00B20DF8"/>
    <w:rPr>
      <w:b/>
      <w:bCs/>
      <w:sz w:val="24"/>
      <w:szCs w:val="24"/>
      <w:u w:val="single"/>
    </w:rPr>
  </w:style>
  <w:style w:type="paragraph" w:styleId="BalloonText">
    <w:name w:val="Balloon Text"/>
    <w:basedOn w:val="Normal"/>
    <w:link w:val="BalloonTextChar"/>
    <w:uiPriority w:val="99"/>
    <w:semiHidden/>
    <w:unhideWhenUsed/>
    <w:rsid w:val="005B589A"/>
    <w:rPr>
      <w:rFonts w:ascii="Tahoma" w:hAnsi="Tahoma" w:cs="Tahoma"/>
      <w:sz w:val="16"/>
      <w:szCs w:val="16"/>
    </w:rPr>
  </w:style>
  <w:style w:type="character" w:customStyle="1" w:styleId="BalloonTextChar">
    <w:name w:val="Balloon Text Char"/>
    <w:link w:val="BalloonText"/>
    <w:uiPriority w:val="99"/>
    <w:semiHidden/>
    <w:rsid w:val="005B589A"/>
    <w:rPr>
      <w:rFonts w:ascii="Tahoma" w:hAnsi="Tahoma" w:cs="Tahoma"/>
      <w:sz w:val="16"/>
      <w:szCs w:val="16"/>
    </w:rPr>
  </w:style>
  <w:style w:type="paragraph" w:styleId="ListParagraph">
    <w:name w:val="List Paragraph"/>
    <w:basedOn w:val="Normal"/>
    <w:uiPriority w:val="34"/>
    <w:qFormat/>
    <w:rsid w:val="00266EC6"/>
    <w:pPr>
      <w:ind w:left="720"/>
    </w:pPr>
    <w:rPr>
      <w:rFonts w:ascii="Calibri" w:eastAsiaTheme="minorHAnsi" w:hAnsi="Calibri" w:cs="Calibri"/>
      <w:sz w:val="22"/>
      <w:szCs w:val="22"/>
    </w:rPr>
  </w:style>
  <w:style w:type="paragraph" w:styleId="NoSpacing">
    <w:name w:val="No Spacing"/>
    <w:uiPriority w:val="1"/>
    <w:qFormat/>
    <w:rsid w:val="00704D5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582463">
      <w:bodyDiv w:val="1"/>
      <w:marLeft w:val="0"/>
      <w:marRight w:val="0"/>
      <w:marTop w:val="0"/>
      <w:marBottom w:val="0"/>
      <w:divBdr>
        <w:top w:val="none" w:sz="0" w:space="0" w:color="auto"/>
        <w:left w:val="none" w:sz="0" w:space="0" w:color="auto"/>
        <w:bottom w:val="none" w:sz="0" w:space="0" w:color="auto"/>
        <w:right w:val="none" w:sz="0" w:space="0" w:color="auto"/>
      </w:divBdr>
    </w:div>
    <w:div w:id="316539995">
      <w:bodyDiv w:val="1"/>
      <w:marLeft w:val="0"/>
      <w:marRight w:val="0"/>
      <w:marTop w:val="0"/>
      <w:marBottom w:val="0"/>
      <w:divBdr>
        <w:top w:val="none" w:sz="0" w:space="0" w:color="auto"/>
        <w:left w:val="none" w:sz="0" w:space="0" w:color="auto"/>
        <w:bottom w:val="none" w:sz="0" w:space="0" w:color="auto"/>
        <w:right w:val="none" w:sz="0" w:space="0" w:color="auto"/>
      </w:divBdr>
    </w:div>
    <w:div w:id="339432592">
      <w:bodyDiv w:val="1"/>
      <w:marLeft w:val="0"/>
      <w:marRight w:val="0"/>
      <w:marTop w:val="0"/>
      <w:marBottom w:val="0"/>
      <w:divBdr>
        <w:top w:val="none" w:sz="0" w:space="0" w:color="auto"/>
        <w:left w:val="none" w:sz="0" w:space="0" w:color="auto"/>
        <w:bottom w:val="none" w:sz="0" w:space="0" w:color="auto"/>
        <w:right w:val="none" w:sz="0" w:space="0" w:color="auto"/>
      </w:divBdr>
    </w:div>
    <w:div w:id="565532146">
      <w:bodyDiv w:val="1"/>
      <w:marLeft w:val="0"/>
      <w:marRight w:val="0"/>
      <w:marTop w:val="0"/>
      <w:marBottom w:val="0"/>
      <w:divBdr>
        <w:top w:val="none" w:sz="0" w:space="0" w:color="auto"/>
        <w:left w:val="none" w:sz="0" w:space="0" w:color="auto"/>
        <w:bottom w:val="none" w:sz="0" w:space="0" w:color="auto"/>
        <w:right w:val="none" w:sz="0" w:space="0" w:color="auto"/>
      </w:divBdr>
    </w:div>
    <w:div w:id="1779137299">
      <w:bodyDiv w:val="1"/>
      <w:marLeft w:val="0"/>
      <w:marRight w:val="0"/>
      <w:marTop w:val="0"/>
      <w:marBottom w:val="0"/>
      <w:divBdr>
        <w:top w:val="none" w:sz="0" w:space="0" w:color="auto"/>
        <w:left w:val="none" w:sz="0" w:space="0" w:color="auto"/>
        <w:bottom w:val="none" w:sz="0" w:space="0" w:color="auto"/>
        <w:right w:val="none" w:sz="0" w:space="0" w:color="auto"/>
      </w:divBdr>
    </w:div>
    <w:div w:id="192368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3b7a63-2d6e-4d96-87c9-9f583f6d1c81}" enabled="0" method="" siteId="{c53b7a63-2d6e-4d96-87c9-9f583f6d1c81}" removed="1"/>
</clbl:labelList>
</file>

<file path=docProps/app.xml><?xml version="1.0" encoding="utf-8"?>
<Properties xmlns="http://schemas.openxmlformats.org/officeDocument/2006/extended-properties" xmlns:vt="http://schemas.openxmlformats.org/officeDocument/2006/docPropsVTypes">
  <Template>Normal</Template>
  <TotalTime>18</TotalTime>
  <Pages>1</Pages>
  <Words>331</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ð  IDAPA RULE       ð IDAPA FEE</vt:lpstr>
    </vt:vector>
  </TitlesOfParts>
  <Company>Idaho Department of Parks and Recreation</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  IDAPA RULE       ð IDAPA FEE</dc:title>
  <dc:creator>Robert E. Wiley Jr.</dc:creator>
  <cp:lastModifiedBy>Alyssa Leavitt</cp:lastModifiedBy>
  <cp:revision>3</cp:revision>
  <cp:lastPrinted>2025-03-24T19:17:00Z</cp:lastPrinted>
  <dcterms:created xsi:type="dcterms:W3CDTF">2025-03-24T18:48:00Z</dcterms:created>
  <dcterms:modified xsi:type="dcterms:W3CDTF">2025-03-24T19:32:00Z</dcterms:modified>
</cp:coreProperties>
</file>